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Spett.le</w:t>
      </w:r>
    </w:p>
    <w:p w:rsidR="002C57D4" w:rsidRDefault="002C57D4" w:rsidP="002C57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PROVINCIA DI CUNEO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SETTORE PRESIDENZA</w:t>
      </w:r>
      <w:r w:rsidR="00AA508D">
        <w:rPr>
          <w:rFonts w:ascii="Arial" w:hAnsi="Arial" w:cs="Arial"/>
          <w:sz w:val="22"/>
          <w:szCs w:val="22"/>
        </w:rPr>
        <w:t xml:space="preserve"> E</w:t>
      </w:r>
    </w:p>
    <w:p w:rsidR="00AA508D" w:rsidRDefault="00AA508D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ATTIVITA’ ISTITUZIONALI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C.so Nizza, 21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12100 CUNEO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Pr="00AA508D" w:rsidRDefault="002C57D4" w:rsidP="002C57D4">
      <w:pPr>
        <w:rPr>
          <w:rFonts w:ascii="Arial" w:hAnsi="Arial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A508D">
        <w:rPr>
          <w:rFonts w:ascii="Arial" w:hAnsi="Arial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 4</w:t>
      </w:r>
    </w:p>
    <w:p w:rsidR="002C57D4" w:rsidRDefault="002C57D4" w:rsidP="002C57D4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Pr="006F1BEC" w:rsidRDefault="006F1BEC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Informativa ai sensi dell’art. 13 </w:t>
      </w:r>
      <w:r w:rsidRPr="006F1BEC">
        <w:rPr>
          <w:rFonts w:ascii="Arial" w:hAnsi="Arial" w:cs="Arial"/>
          <w:b/>
          <w:sz w:val="22"/>
          <w:szCs w:val="22"/>
        </w:rPr>
        <w:t xml:space="preserve">del </w:t>
      </w:r>
      <w:r>
        <w:rPr>
          <w:rFonts w:ascii="Arial" w:hAnsi="Arial" w:cs="Arial"/>
          <w:b/>
          <w:sz w:val="22"/>
          <w:szCs w:val="22"/>
        </w:rPr>
        <w:t>R</w:t>
      </w:r>
      <w:r w:rsidRPr="006F1BEC">
        <w:rPr>
          <w:rFonts w:ascii="Arial" w:hAnsi="Arial" w:cs="Arial"/>
          <w:b/>
          <w:sz w:val="22"/>
          <w:szCs w:val="22"/>
        </w:rPr>
        <w:t>egolamento (</w:t>
      </w:r>
      <w:r>
        <w:rPr>
          <w:rFonts w:ascii="Arial" w:hAnsi="Arial" w:cs="Arial"/>
          <w:b/>
          <w:sz w:val="22"/>
          <w:szCs w:val="22"/>
        </w:rPr>
        <w:t>UE</w:t>
      </w:r>
      <w:r w:rsidRPr="006F1BEC">
        <w:rPr>
          <w:rFonts w:ascii="Arial" w:hAnsi="Arial" w:cs="Arial"/>
          <w:b/>
          <w:sz w:val="22"/>
          <w:szCs w:val="22"/>
        </w:rPr>
        <w:t>) 2016/679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Ai sensi dell’art. 13 del Regolamento (UE) 2016/679 (di seguito “GDPR 2016/679”), recante disposizioni 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tutela delle persone e di altri soggetti relativamente al trattamento dei dati personali, si informa che i dati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personali forniti saranno trattati nel rispetto della normativa richiamata e degli obblighi di riservatezza cui è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tenuta la Provincia di Cuneo.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Titolare del trattamento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Titolare del trattamento è la Provincia di Cuneo, nella persona del Presidente pro-tempore, contattabile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attraverso il centralino della Provincia di Cuneo al n.0171.4451 ovvero all’indirizzo PEC</w:t>
      </w:r>
      <w:r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7A6CD8" w:rsidRPr="004C14BB">
          <w:rPr>
            <w:rStyle w:val="Collegamentoipertestuale"/>
            <w:rFonts w:ascii="Arial" w:hAnsi="Arial" w:cs="Arial"/>
            <w:sz w:val="22"/>
            <w:szCs w:val="22"/>
          </w:rPr>
          <w:t>protocollo@provincia.cuneo.legalmail.it</w:t>
        </w:r>
      </w:hyperlink>
      <w:r w:rsidR="007A6CD8"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 xml:space="preserve">o via e-mail all’indirizzo </w:t>
      </w:r>
      <w:hyperlink r:id="rId5" w:history="1">
        <w:r w:rsidR="007A6CD8" w:rsidRPr="004C14BB">
          <w:rPr>
            <w:rStyle w:val="Collegamentoipertestuale"/>
            <w:rFonts w:ascii="Arial" w:hAnsi="Arial" w:cs="Arial"/>
            <w:sz w:val="22"/>
            <w:szCs w:val="22"/>
          </w:rPr>
          <w:t>presidente@provincia.cuneo.it</w:t>
        </w:r>
      </w:hyperlink>
      <w:r w:rsidR="007A6CD8"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oppure con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posta ordinaria inviata all’attenzione del Presidente della Provincia di Cuneo, Corso Nizza 21, 12100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Cuneo.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 xml:space="preserve">Responsabile della Protezione dei Dati / Data </w:t>
      </w:r>
      <w:proofErr w:type="spellStart"/>
      <w:r w:rsidRPr="006F1BEC">
        <w:rPr>
          <w:rFonts w:ascii="Arial" w:hAnsi="Arial" w:cs="Arial"/>
          <w:b/>
          <w:sz w:val="22"/>
          <w:szCs w:val="22"/>
        </w:rPr>
        <w:t>Protection</w:t>
      </w:r>
      <w:proofErr w:type="spellEnd"/>
      <w:r w:rsidRPr="006F1B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F1BEC">
        <w:rPr>
          <w:rFonts w:ascii="Arial" w:hAnsi="Arial" w:cs="Arial"/>
          <w:b/>
          <w:sz w:val="22"/>
          <w:szCs w:val="22"/>
        </w:rPr>
        <w:t>Officer</w:t>
      </w:r>
      <w:proofErr w:type="spellEnd"/>
      <w:r w:rsidRPr="006F1BEC">
        <w:rPr>
          <w:rFonts w:ascii="Arial" w:hAnsi="Arial" w:cs="Arial"/>
          <w:b/>
          <w:sz w:val="22"/>
          <w:szCs w:val="22"/>
        </w:rPr>
        <w:t xml:space="preserve"> (DPO)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Responsabile della protezione dei dati è contattabile via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 xml:space="preserve">PEC all’indirizzo </w:t>
      </w:r>
      <w:hyperlink r:id="rId6" w:history="1">
        <w:r w:rsidR="007A6CD8" w:rsidRPr="004C14BB">
          <w:rPr>
            <w:rStyle w:val="Collegamentoipertestuale"/>
            <w:rFonts w:ascii="Arial" w:hAnsi="Arial" w:cs="Arial"/>
            <w:sz w:val="22"/>
            <w:szCs w:val="22"/>
          </w:rPr>
          <w:t>protocollo@provincia.cuneo.legalmail.it</w:t>
        </w:r>
      </w:hyperlink>
      <w:r w:rsidR="007A6CD8"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oppure via e-mail all’indirizzo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7A6CD8" w:rsidRPr="004C14BB">
          <w:rPr>
            <w:rStyle w:val="Collegamentoipertestuale"/>
            <w:rFonts w:ascii="Arial" w:hAnsi="Arial" w:cs="Arial"/>
            <w:sz w:val="22"/>
            <w:szCs w:val="22"/>
          </w:rPr>
          <w:t>dpo@provincia.cuneo.it</w:t>
        </w:r>
      </w:hyperlink>
      <w:r w:rsidRPr="006F1BEC">
        <w:rPr>
          <w:rFonts w:ascii="Arial" w:hAnsi="Arial" w:cs="Arial"/>
          <w:sz w:val="22"/>
          <w:szCs w:val="22"/>
        </w:rPr>
        <w:t>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Finalità e Natura del trattamento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personali conferiti saranno trattati unicamente ai fini dello svolgimento dell’attività amministrativa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richiesta. Il mancato conferimento comporterà l’impossibilità di avviare l’attività di Suo interesse.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Modalità di trattamento e conservazione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Il trattamento sarà svolto in forma automatizzata e/o manuale nel rispetto delle misure di sicurezza di cui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all’art. 32 del GDPR 2016/679, ad opera di soggetti appositamente incaricati, ai sensi dell’art. 29 del GDPR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2016/679, ed il periodo di conservazione non sarà superiore a quello necessario per il conseguimento delle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finalità per le quali sono raccolti e trattati.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Non é previsto un procedimento decisionale automatizzato.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Ambito di comunicazione e diffusione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raccolti saranno</w:t>
      </w:r>
      <w:r>
        <w:rPr>
          <w:rFonts w:ascii="Arial" w:hAnsi="Arial" w:cs="Arial"/>
          <w:sz w:val="22"/>
          <w:szCs w:val="22"/>
        </w:rPr>
        <w:t xml:space="preserve"> comunicati alla società partecipata </w:t>
      </w:r>
      <w:r w:rsidR="00E12829">
        <w:rPr>
          <w:rFonts w:ascii="Arial" w:hAnsi="Arial" w:cs="Arial"/>
          <w:sz w:val="22"/>
          <w:szCs w:val="22"/>
        </w:rPr>
        <w:t>CO.GE.S.I.</w:t>
      </w:r>
      <w:r>
        <w:rPr>
          <w:rFonts w:ascii="Arial" w:hAnsi="Arial" w:cs="Arial"/>
          <w:sz w:val="22"/>
          <w:szCs w:val="22"/>
        </w:rPr>
        <w:t xml:space="preserve"> </w:t>
      </w:r>
      <w:r w:rsidR="00FB36D1">
        <w:rPr>
          <w:rFonts w:ascii="Arial" w:hAnsi="Arial" w:cs="Arial"/>
          <w:sz w:val="22"/>
          <w:szCs w:val="22"/>
        </w:rPr>
        <w:t>SCRL</w:t>
      </w:r>
      <w:r>
        <w:rPr>
          <w:rFonts w:ascii="Arial" w:hAnsi="Arial" w:cs="Arial"/>
          <w:sz w:val="22"/>
          <w:szCs w:val="22"/>
        </w:rPr>
        <w:t xml:space="preserve"> per le procedure di nomina conseguenti.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Trasferimento dei dati personali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I dati personali non saranno trasferiti in Paesi esteri. I dati personali in formato elettronico saranno trattati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su server situati unicamente in Italia.</w:t>
      </w:r>
    </w:p>
    <w:p w:rsidR="006F1BEC" w:rsidRPr="006F1BEC" w:rsidRDefault="006F1BEC" w:rsidP="006F1BEC">
      <w:pPr>
        <w:jc w:val="both"/>
        <w:rPr>
          <w:rFonts w:ascii="Arial" w:hAnsi="Arial" w:cs="Arial"/>
          <w:b/>
          <w:sz w:val="22"/>
          <w:szCs w:val="22"/>
        </w:rPr>
      </w:pPr>
      <w:r w:rsidRPr="006F1BEC">
        <w:rPr>
          <w:rFonts w:ascii="Arial" w:hAnsi="Arial" w:cs="Arial"/>
          <w:b/>
          <w:sz w:val="22"/>
          <w:szCs w:val="22"/>
        </w:rPr>
        <w:t>Diritti dell’interessato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L’interessato potrà esercitare in ogni momento, ai sensi degli artt. 15-22 del GDPR 2016/679, il diritto di: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a) chiedere la conferma dell’esistenza o meno di propri dati personali;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b) ottenere le indicazioni circa le finalità del trattamento, le categorie dei dati personali, i destinatari o le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categorie di destinatari a cui i dati personali sono stati o saranno comunicati ed il periodo di conservazione;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c) ottenere la rettifica e la cancellazione dei dati;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d) ottenere la limitazione del trattamento;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lastRenderedPageBreak/>
        <w:t>e) ottenere la portabilità dei dati, ossia riceverli da un titolare del trattamento, in un formato strutturato, di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uso comune e leggibile da dispositivo automatico, e trasmetterli ad un altro titolare del trattamento senza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impedimenti;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f) opporsi al trattamento in qualsiasi momento, fatto salvo il trattamento necessario per adempiere ad un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obbligo di legge a cui è tenuto il Titolare, per l’esecuzione di un compito di interesse pubblico o connesso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all’esercizio di pubblici poteri di cui è investito il Titolare del trattamento;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 xml:space="preserve">g) opporsi ad un processo decisionale automatizzato relativo alle persone fisiche, compresa la </w:t>
      </w:r>
      <w:proofErr w:type="spellStart"/>
      <w:r w:rsidRPr="006F1BEC">
        <w:rPr>
          <w:rFonts w:ascii="Arial" w:hAnsi="Arial" w:cs="Arial"/>
          <w:sz w:val="22"/>
          <w:szCs w:val="22"/>
        </w:rPr>
        <w:t>profilazione</w:t>
      </w:r>
      <w:proofErr w:type="spellEnd"/>
      <w:r w:rsidRPr="006F1BEC">
        <w:rPr>
          <w:rFonts w:ascii="Arial" w:hAnsi="Arial" w:cs="Arial"/>
          <w:sz w:val="22"/>
          <w:szCs w:val="22"/>
        </w:rPr>
        <w:t>;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r w:rsidRPr="006F1BEC">
        <w:rPr>
          <w:rFonts w:ascii="Arial" w:hAnsi="Arial" w:cs="Arial"/>
          <w:sz w:val="22"/>
          <w:szCs w:val="22"/>
        </w:rPr>
        <w:t>h) proporre reclamo all’autorità di controllo (Garante Privacy).</w:t>
      </w:r>
    </w:p>
    <w:p w:rsidR="006F1BEC" w:rsidRPr="006F1BEC" w:rsidRDefault="006F1BEC" w:rsidP="006F1BE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F1BEC">
        <w:rPr>
          <w:rFonts w:ascii="Arial" w:hAnsi="Arial" w:cs="Arial"/>
          <w:sz w:val="22"/>
          <w:szCs w:val="22"/>
        </w:rPr>
        <w:t>E’</w:t>
      </w:r>
      <w:proofErr w:type="gramEnd"/>
      <w:r w:rsidRPr="006F1BEC">
        <w:rPr>
          <w:rFonts w:ascii="Arial" w:hAnsi="Arial" w:cs="Arial"/>
          <w:sz w:val="22"/>
          <w:szCs w:val="22"/>
        </w:rPr>
        <w:t xml:space="preserve"> possibile esercitare i predetti diritti con richiesta diretta al Responsabile della Protezione dei Dati della</w:t>
      </w:r>
      <w:r>
        <w:rPr>
          <w:rFonts w:ascii="Arial" w:hAnsi="Arial" w:cs="Arial"/>
          <w:sz w:val="22"/>
          <w:szCs w:val="22"/>
        </w:rPr>
        <w:t xml:space="preserve"> </w:t>
      </w:r>
      <w:r w:rsidRPr="006F1BEC">
        <w:rPr>
          <w:rFonts w:ascii="Arial" w:hAnsi="Arial" w:cs="Arial"/>
          <w:sz w:val="22"/>
          <w:szCs w:val="22"/>
        </w:rPr>
        <w:t>Provincia di Cuneo.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Consenso dell’interessato/a</w:t>
      </w:r>
    </w:p>
    <w:p w:rsidR="006F1BEC" w:rsidRDefault="006F1BEC" w:rsidP="002C57D4">
      <w:pPr>
        <w:tabs>
          <w:tab w:val="left" w:pos="2220"/>
        </w:tabs>
        <w:jc w:val="both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 sottoscritto/a</w:t>
      </w:r>
      <w:r w:rsidR="007A6CD8">
        <w:rPr>
          <w:rFonts w:ascii="Arial" w:hAnsi="Arial" w:cs="Arial"/>
          <w:sz w:val="22"/>
          <w:szCs w:val="22"/>
        </w:rPr>
        <w:t xml:space="preserve"> 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proofErr w:type="gramStart"/>
      <w:r w:rsidR="007A6CD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dichiaro di aver preso visione della presente nota e di essere a conoscenza dei diritti di acceso </w:t>
      </w:r>
      <w:r w:rsidR="006F1BEC">
        <w:rPr>
          <w:rFonts w:ascii="Arial" w:hAnsi="Arial" w:cs="Arial"/>
          <w:sz w:val="22"/>
          <w:szCs w:val="22"/>
        </w:rPr>
        <w:t>come sopra espressi</w:t>
      </w:r>
      <w:r>
        <w:rPr>
          <w:rFonts w:ascii="Arial" w:hAnsi="Arial" w:cs="Arial"/>
          <w:sz w:val="22"/>
          <w:szCs w:val="22"/>
        </w:rPr>
        <w:t>, e di acconsentire espressamente al trattamento ed alla comunicazione, nei termini sopra descritti, dei dati miei personali.</w:t>
      </w: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423178" w:rsidRDefault="00423178"/>
    <w:sectPr w:rsidR="00423178" w:rsidSect="00423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D2"/>
    <w:rsid w:val="000C69E5"/>
    <w:rsid w:val="00132895"/>
    <w:rsid w:val="00191507"/>
    <w:rsid w:val="002C57D4"/>
    <w:rsid w:val="002D3751"/>
    <w:rsid w:val="00423178"/>
    <w:rsid w:val="0058477B"/>
    <w:rsid w:val="006B063F"/>
    <w:rsid w:val="006B6022"/>
    <w:rsid w:val="006C3058"/>
    <w:rsid w:val="006F1BEC"/>
    <w:rsid w:val="00772232"/>
    <w:rsid w:val="007A6CD8"/>
    <w:rsid w:val="00AA508D"/>
    <w:rsid w:val="00B216B3"/>
    <w:rsid w:val="00BF73D2"/>
    <w:rsid w:val="00C70FEC"/>
    <w:rsid w:val="00D040B2"/>
    <w:rsid w:val="00E10B10"/>
    <w:rsid w:val="00E12829"/>
    <w:rsid w:val="00FB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B5D74-944D-4D67-9602-7FCD4057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57D4"/>
    <w:pPr>
      <w:suppressAutoHyphens/>
      <w:jc w:val="left"/>
    </w:pPr>
    <w:rPr>
      <w:rFonts w:eastAsia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C57D4"/>
  </w:style>
  <w:style w:type="character" w:styleId="Collegamentoipertestuale">
    <w:name w:val="Hyperlink"/>
    <w:basedOn w:val="Carpredefinitoparagrafo"/>
    <w:uiPriority w:val="99"/>
    <w:unhideWhenUsed/>
    <w:rsid w:val="007A6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provincia.cune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rovincia.cuneo.legalmail.it" TargetMode="External"/><Relationship Id="rId5" Type="http://schemas.openxmlformats.org/officeDocument/2006/relationships/hyperlink" Target="mailto:presidente@provincia.cuneo.it" TargetMode="External"/><Relationship Id="rId4" Type="http://schemas.openxmlformats.org/officeDocument/2006/relationships/hyperlink" Target="mailto:protocollo@provincia.cuneo.legalmail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Allione Cristina</dc:creator>
  <cp:lastModifiedBy>Vaccaneo Sandra</cp:lastModifiedBy>
  <cp:revision>2</cp:revision>
  <dcterms:created xsi:type="dcterms:W3CDTF">2025-05-26T15:22:00Z</dcterms:created>
  <dcterms:modified xsi:type="dcterms:W3CDTF">2025-05-26T15:22:00Z</dcterms:modified>
</cp:coreProperties>
</file>